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66" w:type="dxa"/>
        <w:tblInd w:w="-701" w:type="dxa"/>
        <w:tblLook w:val="04A0" w:firstRow="1" w:lastRow="0" w:firstColumn="1" w:lastColumn="0" w:noHBand="0" w:noVBand="1"/>
      </w:tblPr>
      <w:tblGrid>
        <w:gridCol w:w="955"/>
        <w:gridCol w:w="8111"/>
        <w:gridCol w:w="1800"/>
      </w:tblGrid>
      <w:tr w:rsidR="00735ECC" w14:paraId="7EB53015" w14:textId="77777777" w:rsidTr="00205C2C">
        <w:tc>
          <w:tcPr>
            <w:tcW w:w="955" w:type="dxa"/>
          </w:tcPr>
          <w:p w14:paraId="0ED976B9" w14:textId="22B00F47" w:rsidR="00735ECC" w:rsidRPr="00735ECC" w:rsidRDefault="00735ECC" w:rsidP="00735EC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35EC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S.</w:t>
            </w:r>
            <w:r w:rsidR="001E35D8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735EC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No</w:t>
            </w:r>
          </w:p>
        </w:tc>
        <w:tc>
          <w:tcPr>
            <w:tcW w:w="8111" w:type="dxa"/>
          </w:tcPr>
          <w:p w14:paraId="47AC4763" w14:textId="0844B9C3" w:rsidR="00735ECC" w:rsidRPr="00735ECC" w:rsidRDefault="00735ECC" w:rsidP="00735EC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35EC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Titles</w:t>
            </w:r>
          </w:p>
        </w:tc>
        <w:tc>
          <w:tcPr>
            <w:tcW w:w="1800" w:type="dxa"/>
          </w:tcPr>
          <w:p w14:paraId="373B72F0" w14:textId="206FB8F2" w:rsidR="00735ECC" w:rsidRPr="00735ECC" w:rsidRDefault="00735ECC" w:rsidP="00735EC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35EC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Domain</w:t>
            </w:r>
          </w:p>
        </w:tc>
      </w:tr>
      <w:tr w:rsidR="00735ECC" w14:paraId="41AE7C8A" w14:textId="77777777" w:rsidTr="00205C2C">
        <w:tc>
          <w:tcPr>
            <w:tcW w:w="955" w:type="dxa"/>
          </w:tcPr>
          <w:p w14:paraId="0802A01A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67C4AC55" w14:textId="44EC4B96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Dynamic and Secure Resource Management in Cloud Computing: A Control-Theoretic Approach</w:t>
            </w:r>
          </w:p>
        </w:tc>
        <w:tc>
          <w:tcPr>
            <w:tcW w:w="1800" w:type="dxa"/>
          </w:tcPr>
          <w:p w14:paraId="7F141D21" w14:textId="6BF86188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35ECC" w14:paraId="04930D8D" w14:textId="77777777" w:rsidTr="00205C2C">
        <w:tc>
          <w:tcPr>
            <w:tcW w:w="955" w:type="dxa"/>
          </w:tcPr>
          <w:p w14:paraId="5DEC9638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584BC53F" w14:textId="193C6675" w:rsidR="00735ECC" w:rsidRDefault="00D04708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Optimizing</w:t>
            </w:r>
            <w:r w:rsidR="00735ECC"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 Resource Sharing Algorithms for Efficient Cloud Computing</w:t>
            </w:r>
          </w:p>
        </w:tc>
        <w:tc>
          <w:tcPr>
            <w:tcW w:w="1800" w:type="dxa"/>
          </w:tcPr>
          <w:p w14:paraId="6DDAF918" w14:textId="32C299F7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35ECC" w14:paraId="582028D7" w14:textId="77777777" w:rsidTr="00205C2C">
        <w:tc>
          <w:tcPr>
            <w:tcW w:w="955" w:type="dxa"/>
          </w:tcPr>
          <w:p w14:paraId="7CEE7262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62A71B87" w14:textId="64CBB511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Extended Cloud Storage Security using Hybrid Cryptography</w:t>
            </w:r>
          </w:p>
        </w:tc>
        <w:tc>
          <w:tcPr>
            <w:tcW w:w="1800" w:type="dxa"/>
          </w:tcPr>
          <w:p w14:paraId="3FD7E2AF" w14:textId="0C4331F8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35ECC" w14:paraId="58F0D9CA" w14:textId="77777777" w:rsidTr="00205C2C">
        <w:tc>
          <w:tcPr>
            <w:tcW w:w="955" w:type="dxa"/>
          </w:tcPr>
          <w:p w14:paraId="1C30C6B8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6443812" w14:textId="2ADFFB57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Optimized Hybrid Cryptographic Technique using Symmetric and Asymmetric Encryption for Cloud Computing</w:t>
            </w:r>
          </w:p>
        </w:tc>
        <w:tc>
          <w:tcPr>
            <w:tcW w:w="1800" w:type="dxa"/>
          </w:tcPr>
          <w:p w14:paraId="5227B8FE" w14:textId="08E0B763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35ECC" w14:paraId="12FDF8C8" w14:textId="77777777" w:rsidTr="00205C2C">
        <w:tc>
          <w:tcPr>
            <w:tcW w:w="955" w:type="dxa"/>
          </w:tcPr>
          <w:p w14:paraId="2DBD8C4A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5BBBBDE2" w14:textId="343DBB11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Cryptography and Steganography Fusion for Robust Cloud File Protection</w:t>
            </w:r>
          </w:p>
        </w:tc>
        <w:tc>
          <w:tcPr>
            <w:tcW w:w="1800" w:type="dxa"/>
          </w:tcPr>
          <w:p w14:paraId="4C70807C" w14:textId="2FE7FE99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35ECC" w14:paraId="3B1F0680" w14:textId="77777777" w:rsidTr="00205C2C">
        <w:tc>
          <w:tcPr>
            <w:tcW w:w="955" w:type="dxa"/>
          </w:tcPr>
          <w:p w14:paraId="43E550CF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F59E0CD" w14:textId="30493045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Optimized Multitask Scheduling in Cloud Computing Using Advanced Machine Learning Techniques</w:t>
            </w:r>
          </w:p>
        </w:tc>
        <w:tc>
          <w:tcPr>
            <w:tcW w:w="1800" w:type="dxa"/>
          </w:tcPr>
          <w:p w14:paraId="4611FCE0" w14:textId="721EFECF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 &amp; Machine Learning</w:t>
            </w:r>
          </w:p>
        </w:tc>
      </w:tr>
      <w:tr w:rsidR="00735ECC" w14:paraId="36C4F319" w14:textId="77777777" w:rsidTr="00205C2C">
        <w:tc>
          <w:tcPr>
            <w:tcW w:w="955" w:type="dxa"/>
          </w:tcPr>
          <w:p w14:paraId="06729ED8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7644746B" w14:textId="3CAEC9AB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Prevention Techniques for DDoS Attacks in Cloud Computing</w:t>
            </w:r>
          </w:p>
        </w:tc>
        <w:tc>
          <w:tcPr>
            <w:tcW w:w="1800" w:type="dxa"/>
          </w:tcPr>
          <w:p w14:paraId="3B3336AA" w14:textId="2A223320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35ECC" w14:paraId="54BF9562" w14:textId="77777777" w:rsidTr="00205C2C">
        <w:tc>
          <w:tcPr>
            <w:tcW w:w="955" w:type="dxa"/>
          </w:tcPr>
          <w:p w14:paraId="6A1735C7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776F36E" w14:textId="54D2BE4C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 Decentralized, Energy-efficient cloud architecture for sustainable computing</w:t>
            </w:r>
          </w:p>
        </w:tc>
        <w:tc>
          <w:tcPr>
            <w:tcW w:w="1800" w:type="dxa"/>
          </w:tcPr>
          <w:p w14:paraId="49657829" w14:textId="7D102A10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35ECC" w14:paraId="59D75880" w14:textId="77777777" w:rsidTr="00205C2C">
        <w:tc>
          <w:tcPr>
            <w:tcW w:w="955" w:type="dxa"/>
          </w:tcPr>
          <w:p w14:paraId="1E03DCD0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53ADDB3" w14:textId="356B0549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Attribute-Based Proxy Re-Encryption with Constant Size in Cloud Computing</w:t>
            </w:r>
          </w:p>
        </w:tc>
        <w:tc>
          <w:tcPr>
            <w:tcW w:w="1800" w:type="dxa"/>
          </w:tcPr>
          <w:p w14:paraId="0E57D01B" w14:textId="702AA70A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35ECC" w14:paraId="355CA278" w14:textId="77777777" w:rsidTr="00205C2C">
        <w:tc>
          <w:tcPr>
            <w:tcW w:w="955" w:type="dxa"/>
          </w:tcPr>
          <w:p w14:paraId="5DAA1D14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622A695F" w14:textId="3DD1A1CC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Choreography and Profiling of Quantum-Classical </w:t>
            </w:r>
            <w:proofErr w:type="spellStart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FaaS</w:t>
            </w:r>
            <w:proofErr w:type="spellEnd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 Workflows on Hybrid Clouds</w:t>
            </w:r>
          </w:p>
        </w:tc>
        <w:tc>
          <w:tcPr>
            <w:tcW w:w="1800" w:type="dxa"/>
          </w:tcPr>
          <w:p w14:paraId="10194AF0" w14:textId="2F5714F5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35ECC" w14:paraId="42A1E282" w14:textId="77777777" w:rsidTr="00205C2C">
        <w:tc>
          <w:tcPr>
            <w:tcW w:w="955" w:type="dxa"/>
          </w:tcPr>
          <w:p w14:paraId="4D211429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090F51CC" w14:textId="577B6207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Energy-Efficient and Security-Aware Task Offloading for Multi-Tier Edge-Cloud Computing Systems</w:t>
            </w:r>
          </w:p>
        </w:tc>
        <w:tc>
          <w:tcPr>
            <w:tcW w:w="1800" w:type="dxa"/>
          </w:tcPr>
          <w:p w14:paraId="2BC1BDFA" w14:textId="3ACBCB41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35ECC" w14:paraId="5B2F002E" w14:textId="77777777" w:rsidTr="00205C2C">
        <w:tc>
          <w:tcPr>
            <w:tcW w:w="955" w:type="dxa"/>
          </w:tcPr>
          <w:p w14:paraId="3717705F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93ECA06" w14:textId="3526C54B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Server Backup Resource Allocation Models Based on Probabilistic Protection</w:t>
            </w:r>
          </w:p>
        </w:tc>
        <w:tc>
          <w:tcPr>
            <w:tcW w:w="1800" w:type="dxa"/>
          </w:tcPr>
          <w:p w14:paraId="18D91608" w14:textId="374144B2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35ECC" w14:paraId="583486F1" w14:textId="77777777" w:rsidTr="00205C2C">
        <w:tc>
          <w:tcPr>
            <w:tcW w:w="955" w:type="dxa"/>
          </w:tcPr>
          <w:p w14:paraId="404C5205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AF36F32" w14:textId="3816AC4D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Enhancing the Security of Healthcare Data in Cloud Computing Environments </w:t>
            </w:r>
          </w:p>
        </w:tc>
        <w:tc>
          <w:tcPr>
            <w:tcW w:w="1800" w:type="dxa"/>
          </w:tcPr>
          <w:p w14:paraId="77FDA1C9" w14:textId="5DF53076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35ECC" w14:paraId="7B8A02AD" w14:textId="77777777" w:rsidTr="00205C2C">
        <w:tc>
          <w:tcPr>
            <w:tcW w:w="955" w:type="dxa"/>
          </w:tcPr>
          <w:p w14:paraId="4031099D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344A965E" w14:textId="6A7948F6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 Literature Survey on Data Leaks in Cloud Environments</w:t>
            </w:r>
          </w:p>
        </w:tc>
        <w:tc>
          <w:tcPr>
            <w:tcW w:w="1800" w:type="dxa"/>
          </w:tcPr>
          <w:p w14:paraId="2C7765D2" w14:textId="225109DE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35ECC" w14:paraId="1F614894" w14:textId="77777777" w:rsidTr="00205C2C">
        <w:tc>
          <w:tcPr>
            <w:tcW w:w="955" w:type="dxa"/>
          </w:tcPr>
          <w:p w14:paraId="488B3521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F82093C" w14:textId="722A1201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Energy Efficient Cloud Computing: Strategies for Reducing Data Center Power Consumption</w:t>
            </w:r>
          </w:p>
        </w:tc>
        <w:tc>
          <w:tcPr>
            <w:tcW w:w="1800" w:type="dxa"/>
          </w:tcPr>
          <w:p w14:paraId="5AA8F8E5" w14:textId="19F44BD0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35ECC" w14:paraId="123E58D7" w14:textId="77777777" w:rsidTr="00205C2C">
        <w:tc>
          <w:tcPr>
            <w:tcW w:w="955" w:type="dxa"/>
          </w:tcPr>
          <w:p w14:paraId="4AE6A461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D5C625A" w14:textId="77777777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D06AA" w14:textId="2D7FDD5F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Enhancing Cloud Data Security using </w:t>
            </w:r>
            <w:proofErr w:type="spellStart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Paillier</w:t>
            </w:r>
            <w:proofErr w:type="spellEnd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 Homographic Encryption Algorithm</w:t>
            </w:r>
          </w:p>
        </w:tc>
        <w:tc>
          <w:tcPr>
            <w:tcW w:w="1800" w:type="dxa"/>
          </w:tcPr>
          <w:p w14:paraId="79357109" w14:textId="4C0D2CF3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Cloud Computing</w:t>
            </w:r>
          </w:p>
        </w:tc>
      </w:tr>
      <w:tr w:rsidR="00735ECC" w14:paraId="4DD4A7BE" w14:textId="77777777" w:rsidTr="00205C2C">
        <w:tc>
          <w:tcPr>
            <w:tcW w:w="955" w:type="dxa"/>
          </w:tcPr>
          <w:p w14:paraId="018CF56D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7B000DC" w14:textId="7233F924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 Novel Technique for well-optimized Content Replication in Fog Computing</w:t>
            </w:r>
          </w:p>
        </w:tc>
        <w:tc>
          <w:tcPr>
            <w:tcW w:w="1800" w:type="dxa"/>
          </w:tcPr>
          <w:p w14:paraId="561DBC7B" w14:textId="30823D92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Fog Computing</w:t>
            </w:r>
          </w:p>
        </w:tc>
      </w:tr>
      <w:tr w:rsidR="00735ECC" w14:paraId="5B77D274" w14:textId="77777777" w:rsidTr="00205C2C">
        <w:tc>
          <w:tcPr>
            <w:tcW w:w="955" w:type="dxa"/>
          </w:tcPr>
          <w:p w14:paraId="76BBE4EA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2149DF85" w14:textId="1ED18023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Lightweight and Decentralized Cross-Cloud Auditing </w:t>
            </w:r>
            <w:proofErr w:type="gramStart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gramEnd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 Data Recovery</w:t>
            </w:r>
          </w:p>
        </w:tc>
        <w:tc>
          <w:tcPr>
            <w:tcW w:w="1800" w:type="dxa"/>
          </w:tcPr>
          <w:p w14:paraId="2A10A432" w14:textId="0F80D4F8" w:rsidR="00735ECC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35ECC" w14:paraId="0625F92C" w14:textId="77777777" w:rsidTr="00205C2C">
        <w:tc>
          <w:tcPr>
            <w:tcW w:w="955" w:type="dxa"/>
          </w:tcPr>
          <w:p w14:paraId="01D675F7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B7825ED" w14:textId="08A7B9EE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A Secure Cloud Storage Framework </w:t>
            </w:r>
            <w:proofErr w:type="gramStart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gramEnd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 Access Control Based on Blockchain</w:t>
            </w:r>
          </w:p>
        </w:tc>
        <w:tc>
          <w:tcPr>
            <w:tcW w:w="1800" w:type="dxa"/>
          </w:tcPr>
          <w:p w14:paraId="6B53BA7B" w14:textId="2594914A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3D1F6EC9" w14:textId="77777777" w:rsidTr="00205C2C">
        <w:tc>
          <w:tcPr>
            <w:tcW w:w="955" w:type="dxa"/>
          </w:tcPr>
          <w:p w14:paraId="59EC5284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5A267D40" w14:textId="4F9D0E6A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Two-Stage Credit Management for Peer-to-Peer Electricity Trading in Consortium Blockchain</w:t>
            </w:r>
          </w:p>
        </w:tc>
        <w:tc>
          <w:tcPr>
            <w:tcW w:w="1800" w:type="dxa"/>
          </w:tcPr>
          <w:p w14:paraId="119FDE4A" w14:textId="10931E08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0393BA3D" w14:textId="77777777" w:rsidTr="00205C2C">
        <w:tc>
          <w:tcPr>
            <w:tcW w:w="955" w:type="dxa"/>
          </w:tcPr>
          <w:p w14:paraId="716653FB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7DB0BBB1" w14:textId="555C5BC6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Secure and Privacy-Preserving Energy Trading </w:t>
            </w:r>
            <w:proofErr w:type="gramStart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gramEnd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 Demand Response Assistance Based on Blockchain</w:t>
            </w:r>
          </w:p>
        </w:tc>
        <w:tc>
          <w:tcPr>
            <w:tcW w:w="1800" w:type="dxa"/>
          </w:tcPr>
          <w:p w14:paraId="001D6AB8" w14:textId="76F3D85E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149FB668" w14:textId="77777777" w:rsidTr="00205C2C">
        <w:tc>
          <w:tcPr>
            <w:tcW w:w="955" w:type="dxa"/>
          </w:tcPr>
          <w:p w14:paraId="3B24472A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79CAE741" w14:textId="4E257C3D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 Blockchain-Based Anonymous Attribute-Based Searchable Encryption Scheme for Data Sharing</w:t>
            </w:r>
          </w:p>
        </w:tc>
        <w:tc>
          <w:tcPr>
            <w:tcW w:w="1800" w:type="dxa"/>
          </w:tcPr>
          <w:p w14:paraId="78169003" w14:textId="77777777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ECC" w14:paraId="1A09E608" w14:textId="77777777" w:rsidTr="00205C2C">
        <w:tc>
          <w:tcPr>
            <w:tcW w:w="955" w:type="dxa"/>
          </w:tcPr>
          <w:p w14:paraId="7294B8E6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E8632E9" w14:textId="08CA901C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 Chebyshev Polynomial-Based Authentication Scheme Using Blockchain Technology for Fog-Based Vehicular Network</w:t>
            </w:r>
          </w:p>
        </w:tc>
        <w:tc>
          <w:tcPr>
            <w:tcW w:w="1800" w:type="dxa"/>
          </w:tcPr>
          <w:p w14:paraId="0D5BE918" w14:textId="03C08896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5A644EE2" w14:textId="77777777" w:rsidTr="00205C2C">
        <w:tc>
          <w:tcPr>
            <w:tcW w:w="955" w:type="dxa"/>
          </w:tcPr>
          <w:p w14:paraId="4428073C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EAA5F30" w14:textId="55331788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Privacy-preserving and Fair Crowdsourcing Framework with Fine-grained Reuse based on Blockchain</w:t>
            </w:r>
          </w:p>
        </w:tc>
        <w:tc>
          <w:tcPr>
            <w:tcW w:w="1800" w:type="dxa"/>
          </w:tcPr>
          <w:p w14:paraId="79129ED5" w14:textId="0C448E7B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31C42755" w14:textId="77777777" w:rsidTr="00205C2C">
        <w:tc>
          <w:tcPr>
            <w:tcW w:w="955" w:type="dxa"/>
          </w:tcPr>
          <w:p w14:paraId="58AA56AF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9CC4D25" w14:textId="4D25C71D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Decentralized Community Energy Management: Enhancing Demand Response Through Smart Contracts in a Blockchain Network</w:t>
            </w:r>
          </w:p>
        </w:tc>
        <w:tc>
          <w:tcPr>
            <w:tcW w:w="1800" w:type="dxa"/>
          </w:tcPr>
          <w:p w14:paraId="4DB8488D" w14:textId="3D1AA9B3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453F3BB4" w14:textId="77777777" w:rsidTr="00205C2C">
        <w:tc>
          <w:tcPr>
            <w:tcW w:w="955" w:type="dxa"/>
          </w:tcPr>
          <w:p w14:paraId="7D55107B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3663D9D" w14:textId="25E24E5F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Fair and Privacy-Preserved Data Trading Protocol by Exploiting Blockchain</w:t>
            </w:r>
          </w:p>
        </w:tc>
        <w:tc>
          <w:tcPr>
            <w:tcW w:w="1800" w:type="dxa"/>
          </w:tcPr>
          <w:p w14:paraId="44567E7C" w14:textId="42ED0787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6248665C" w14:textId="77777777" w:rsidTr="00205C2C">
        <w:tc>
          <w:tcPr>
            <w:tcW w:w="955" w:type="dxa"/>
          </w:tcPr>
          <w:p w14:paraId="355D4797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56903A3B" w14:textId="0E8BB90F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Accelerating and Securing Blockchain-Enabled Distributed Machine Learning</w:t>
            </w:r>
          </w:p>
        </w:tc>
        <w:tc>
          <w:tcPr>
            <w:tcW w:w="1800" w:type="dxa"/>
          </w:tcPr>
          <w:p w14:paraId="7616C31F" w14:textId="1A46952B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01FD64A6" w14:textId="77777777" w:rsidTr="00205C2C">
        <w:tc>
          <w:tcPr>
            <w:tcW w:w="955" w:type="dxa"/>
          </w:tcPr>
          <w:p w14:paraId="77E979C5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52F1724D" w14:textId="710AF650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Toward Understanding Asset Flows in Crypto Money Laundering Through the Lenses of Ethereum Heists</w:t>
            </w:r>
          </w:p>
        </w:tc>
        <w:tc>
          <w:tcPr>
            <w:tcW w:w="1800" w:type="dxa"/>
          </w:tcPr>
          <w:p w14:paraId="13BAD801" w14:textId="20D56545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548BDCF8" w14:textId="77777777" w:rsidTr="00205C2C">
        <w:tc>
          <w:tcPr>
            <w:tcW w:w="955" w:type="dxa"/>
          </w:tcPr>
          <w:p w14:paraId="1D179CE4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2DEA9B8A" w14:textId="14A8EDC3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Reducing Storage Requirement in Blockchain via Node-Oriented Block Placement</w:t>
            </w:r>
          </w:p>
        </w:tc>
        <w:tc>
          <w:tcPr>
            <w:tcW w:w="1800" w:type="dxa"/>
          </w:tcPr>
          <w:p w14:paraId="1C5DC644" w14:textId="359AC8F5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6EDC5671" w14:textId="77777777" w:rsidTr="00205C2C">
        <w:tc>
          <w:tcPr>
            <w:tcW w:w="955" w:type="dxa"/>
          </w:tcPr>
          <w:p w14:paraId="13F0F432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DD4E4DA" w14:textId="15ED20F8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Design of Blockchain and ECC-Based Robust and Efficient Batch Authentication Protocol for Vehicular Ad-Hoc Networks</w:t>
            </w:r>
          </w:p>
        </w:tc>
        <w:tc>
          <w:tcPr>
            <w:tcW w:w="1800" w:type="dxa"/>
          </w:tcPr>
          <w:p w14:paraId="0B5C4C00" w14:textId="0E1C1E06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45E5EB81" w14:textId="77777777" w:rsidTr="00205C2C">
        <w:tc>
          <w:tcPr>
            <w:tcW w:w="955" w:type="dxa"/>
          </w:tcPr>
          <w:p w14:paraId="190DBF74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3F7690E5" w14:textId="20888862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Healthcare Applications Using Blockchain </w:t>
            </w:r>
            <w:proofErr w:type="gramStart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gramEnd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 a Cloud-Assisted Decentralized Privacy-Preserving Framework</w:t>
            </w:r>
          </w:p>
        </w:tc>
        <w:tc>
          <w:tcPr>
            <w:tcW w:w="1800" w:type="dxa"/>
          </w:tcPr>
          <w:p w14:paraId="42A16D2B" w14:textId="67B87670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058563A3" w14:textId="77777777" w:rsidTr="00205C2C">
        <w:tc>
          <w:tcPr>
            <w:tcW w:w="955" w:type="dxa"/>
          </w:tcPr>
          <w:p w14:paraId="3AB7AF74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33D2C64A" w14:textId="694C06FB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Blockchain-Based User Authentication and Data-Sharing Framework for Healthcare Industries</w:t>
            </w:r>
          </w:p>
        </w:tc>
        <w:tc>
          <w:tcPr>
            <w:tcW w:w="1800" w:type="dxa"/>
          </w:tcPr>
          <w:p w14:paraId="380DD3DC" w14:textId="2AA4919D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47561C13" w14:textId="77777777" w:rsidTr="00205C2C">
        <w:tc>
          <w:tcPr>
            <w:tcW w:w="955" w:type="dxa"/>
          </w:tcPr>
          <w:p w14:paraId="558041EA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346D97BC" w14:textId="4D7FD5E6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The Role of Blockchain in Finance Beyond Cryptocurrency: Trust, Data Management, and Automation</w:t>
            </w:r>
          </w:p>
        </w:tc>
        <w:tc>
          <w:tcPr>
            <w:tcW w:w="1800" w:type="dxa"/>
          </w:tcPr>
          <w:p w14:paraId="6B62C616" w14:textId="0672EF3B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5EF06010" w14:textId="77777777" w:rsidTr="00205C2C">
        <w:tc>
          <w:tcPr>
            <w:tcW w:w="955" w:type="dxa"/>
          </w:tcPr>
          <w:p w14:paraId="50F45446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851DBF1" w14:textId="46A23DC6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Blockchain-Based Decentralized Cloud Storage </w:t>
            </w:r>
            <w:proofErr w:type="gramStart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gramEnd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 Reliable Deduplication and Storage Balancing</w:t>
            </w:r>
          </w:p>
        </w:tc>
        <w:tc>
          <w:tcPr>
            <w:tcW w:w="1800" w:type="dxa"/>
          </w:tcPr>
          <w:p w14:paraId="076F9694" w14:textId="025070F2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0C654416" w14:textId="77777777" w:rsidTr="00205C2C">
        <w:tc>
          <w:tcPr>
            <w:tcW w:w="955" w:type="dxa"/>
          </w:tcPr>
          <w:p w14:paraId="5E5E895F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23F1BF62" w14:textId="77777777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Blockchain-Based Secure and Efficient Secret</w:t>
            </w:r>
          </w:p>
          <w:p w14:paraId="0C47DFB5" w14:textId="77777777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Image Sharing </w:t>
            </w:r>
            <w:proofErr w:type="gramStart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gramEnd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 Outsourcing</w:t>
            </w:r>
          </w:p>
          <w:p w14:paraId="6BC8F712" w14:textId="3C5DD2B5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Computation in Wireless Networks</w:t>
            </w:r>
          </w:p>
        </w:tc>
        <w:tc>
          <w:tcPr>
            <w:tcW w:w="1800" w:type="dxa"/>
          </w:tcPr>
          <w:p w14:paraId="17BB6D85" w14:textId="6309A477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189FE49A" w14:textId="77777777" w:rsidTr="00205C2C">
        <w:tc>
          <w:tcPr>
            <w:tcW w:w="955" w:type="dxa"/>
          </w:tcPr>
          <w:p w14:paraId="5F802743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526F28CE" w14:textId="49119CD8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Amazon Biobank: Assessing the Implementation of a Blockchain-Based Genomic Database</w:t>
            </w:r>
          </w:p>
        </w:tc>
        <w:tc>
          <w:tcPr>
            <w:tcW w:w="1800" w:type="dxa"/>
          </w:tcPr>
          <w:p w14:paraId="0D7D3D28" w14:textId="03F75E0D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735ECC" w14:paraId="112527D3" w14:textId="77777777" w:rsidTr="00205C2C">
        <w:tc>
          <w:tcPr>
            <w:tcW w:w="955" w:type="dxa"/>
          </w:tcPr>
          <w:p w14:paraId="3B21598E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09758125" w14:textId="3CC94698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 Hybrid Machine Learning Model for</w:t>
            </w:r>
            <w:r w:rsidR="00205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Accurate Autism Diagnosis</w:t>
            </w:r>
          </w:p>
        </w:tc>
        <w:tc>
          <w:tcPr>
            <w:tcW w:w="1800" w:type="dxa"/>
          </w:tcPr>
          <w:p w14:paraId="7BE812C6" w14:textId="091DDF76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579A5C8A" w14:textId="77777777" w:rsidTr="00205C2C">
        <w:tc>
          <w:tcPr>
            <w:tcW w:w="955" w:type="dxa"/>
          </w:tcPr>
          <w:p w14:paraId="2DDADF9C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0C13A37" w14:textId="75A1D85B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Academic Performance Prediction Using Machine Learning Approaches: A Survey</w:t>
            </w:r>
          </w:p>
        </w:tc>
        <w:tc>
          <w:tcPr>
            <w:tcW w:w="1800" w:type="dxa"/>
          </w:tcPr>
          <w:p w14:paraId="4FE321F4" w14:textId="5CF618C9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511900B9" w14:textId="77777777" w:rsidTr="00205C2C">
        <w:tc>
          <w:tcPr>
            <w:tcW w:w="955" w:type="dxa"/>
          </w:tcPr>
          <w:p w14:paraId="322A733E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2193ED8A" w14:textId="75879C6F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Advanced Machine Learning Based Malware Detection Systems</w:t>
            </w:r>
          </w:p>
        </w:tc>
        <w:tc>
          <w:tcPr>
            <w:tcW w:w="1800" w:type="dxa"/>
          </w:tcPr>
          <w:p w14:paraId="430C7CB5" w14:textId="6E894F93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4EBF82BE" w14:textId="77777777" w:rsidTr="00205C2C">
        <w:tc>
          <w:tcPr>
            <w:tcW w:w="955" w:type="dxa"/>
          </w:tcPr>
          <w:p w14:paraId="772B58CE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54FAC5CE" w14:textId="09BD6E98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An Adversarial Attack on ML-Based IoT Malware Detection Using Binary Diversification Techniques</w:t>
            </w:r>
          </w:p>
        </w:tc>
        <w:tc>
          <w:tcPr>
            <w:tcW w:w="1800" w:type="dxa"/>
          </w:tcPr>
          <w:p w14:paraId="33834A20" w14:textId="43487C02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3C187503" w14:textId="77777777" w:rsidTr="00205C2C">
        <w:tc>
          <w:tcPr>
            <w:tcW w:w="955" w:type="dxa"/>
          </w:tcPr>
          <w:p w14:paraId="2AFDC79B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64DF4B11" w14:textId="7E6256D6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Analyzing Effective Factors of Online Learning Performance by Interpreting Machine Learning Models</w:t>
            </w:r>
          </w:p>
        </w:tc>
        <w:tc>
          <w:tcPr>
            <w:tcW w:w="1800" w:type="dxa"/>
          </w:tcPr>
          <w:p w14:paraId="654FA922" w14:textId="1DAA4C5A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754EEB39" w14:textId="77777777" w:rsidTr="00205C2C">
        <w:tc>
          <w:tcPr>
            <w:tcW w:w="955" w:type="dxa"/>
          </w:tcPr>
          <w:p w14:paraId="5FF709B6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233C6DE0" w14:textId="5B0A200D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Cardiac Clarity: Harnessing Machine Learning for Accurate Heart-Disease Prediction</w:t>
            </w:r>
          </w:p>
        </w:tc>
        <w:tc>
          <w:tcPr>
            <w:tcW w:w="1800" w:type="dxa"/>
          </w:tcPr>
          <w:p w14:paraId="604FED49" w14:textId="2E7C8165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5407563B" w14:textId="77777777" w:rsidTr="00205C2C">
        <w:tc>
          <w:tcPr>
            <w:tcW w:w="955" w:type="dxa"/>
          </w:tcPr>
          <w:p w14:paraId="02F79051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6E682C72" w14:textId="4EBA56C9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Cyber Attack Prediction: From Traditional Machine Learning to Generative Artificial Intelligence</w:t>
            </w:r>
          </w:p>
        </w:tc>
        <w:tc>
          <w:tcPr>
            <w:tcW w:w="1800" w:type="dxa"/>
          </w:tcPr>
          <w:p w14:paraId="2D7DF406" w14:textId="5DA0471E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62AA62B4" w14:textId="77777777" w:rsidTr="00205C2C">
        <w:tc>
          <w:tcPr>
            <w:tcW w:w="955" w:type="dxa"/>
          </w:tcPr>
          <w:p w14:paraId="6B202DE2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C8D22D9" w14:textId="68D52B87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Enhancing Medicare Fraud Detection With a CNN-Transformer-</w:t>
            </w:r>
            <w:proofErr w:type="spellStart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XGBoost</w:t>
            </w:r>
            <w:proofErr w:type="spellEnd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 Framework and Explainable AI</w:t>
            </w:r>
          </w:p>
        </w:tc>
        <w:tc>
          <w:tcPr>
            <w:tcW w:w="1800" w:type="dxa"/>
          </w:tcPr>
          <w:p w14:paraId="5D7EC076" w14:textId="54F3CDE2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14176393" w14:textId="77777777" w:rsidTr="00205C2C">
        <w:tc>
          <w:tcPr>
            <w:tcW w:w="955" w:type="dxa"/>
          </w:tcPr>
          <w:p w14:paraId="15BE6A83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508E11B" w14:textId="282E29E6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Evolving ML-Based Intrusion Detection: Cyber Threat Intelligence for Dynamic Model Updates</w:t>
            </w:r>
          </w:p>
        </w:tc>
        <w:tc>
          <w:tcPr>
            <w:tcW w:w="1800" w:type="dxa"/>
          </w:tcPr>
          <w:p w14:paraId="00B0A786" w14:textId="0E0A2B62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2850C13F" w14:textId="77777777" w:rsidTr="00205C2C">
        <w:tc>
          <w:tcPr>
            <w:tcW w:w="955" w:type="dxa"/>
          </w:tcPr>
          <w:p w14:paraId="6C595BC1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3B21E091" w14:textId="372F0560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Identification of injured elements in computational models of spinal cord injury using machine learning</w:t>
            </w:r>
          </w:p>
        </w:tc>
        <w:tc>
          <w:tcPr>
            <w:tcW w:w="1800" w:type="dxa"/>
          </w:tcPr>
          <w:p w14:paraId="1DB0F26B" w14:textId="21EE0540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3C5EC91A" w14:textId="77777777" w:rsidTr="00205C2C">
        <w:tc>
          <w:tcPr>
            <w:tcW w:w="955" w:type="dxa"/>
          </w:tcPr>
          <w:p w14:paraId="1847F1D5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B1524D0" w14:textId="434C25C4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Identification of Spambots and Fake Followers on Social Network via Interpretable AI-Based Machine Learning</w:t>
            </w:r>
          </w:p>
        </w:tc>
        <w:tc>
          <w:tcPr>
            <w:tcW w:w="1800" w:type="dxa"/>
          </w:tcPr>
          <w:p w14:paraId="15320E64" w14:textId="5B51AEE9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5872B1EB" w14:textId="77777777" w:rsidTr="00205C2C">
        <w:tc>
          <w:tcPr>
            <w:tcW w:w="955" w:type="dxa"/>
          </w:tcPr>
          <w:p w14:paraId="1FAEB21E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0BF3DC9A" w14:textId="32848CF4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Innovations in Stroke Identification: A Machine Learning-Based Diagnostic Model Using Neuroimages</w:t>
            </w:r>
          </w:p>
        </w:tc>
        <w:tc>
          <w:tcPr>
            <w:tcW w:w="1800" w:type="dxa"/>
          </w:tcPr>
          <w:p w14:paraId="2562C029" w14:textId="222030D4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5ABD54FA" w14:textId="77777777" w:rsidTr="00205C2C">
        <w:tc>
          <w:tcPr>
            <w:tcW w:w="955" w:type="dxa"/>
          </w:tcPr>
          <w:p w14:paraId="68CFCE15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0721E80E" w14:textId="524BDDB7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Neural-</w:t>
            </w:r>
            <w:proofErr w:type="spellStart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XGBoost</w:t>
            </w:r>
            <w:proofErr w:type="spellEnd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: A Hybrid Approach for Disaster Prediction and Management Using Machine Learning</w:t>
            </w:r>
          </w:p>
        </w:tc>
        <w:tc>
          <w:tcPr>
            <w:tcW w:w="1800" w:type="dxa"/>
          </w:tcPr>
          <w:p w14:paraId="3AD00E32" w14:textId="43859A42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7EEB5E77" w14:textId="77777777" w:rsidTr="00205C2C">
        <w:tc>
          <w:tcPr>
            <w:tcW w:w="955" w:type="dxa"/>
          </w:tcPr>
          <w:p w14:paraId="1F048746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0BC63D2F" w14:textId="777BBB94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Personalized Adaptive Learning Technologies Based on Machine Learning Techniques to Identify Learning Styles: A Systematic Literature Review</w:t>
            </w:r>
          </w:p>
        </w:tc>
        <w:tc>
          <w:tcPr>
            <w:tcW w:w="1800" w:type="dxa"/>
          </w:tcPr>
          <w:p w14:paraId="4F25F9C2" w14:textId="60D8024B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63737CF8" w14:textId="77777777" w:rsidTr="00205C2C">
        <w:tc>
          <w:tcPr>
            <w:tcW w:w="955" w:type="dxa"/>
          </w:tcPr>
          <w:p w14:paraId="616660CE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2F9C9A8D" w14:textId="59DCD5E1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Towards Automatic Translation of Machine Learning Visual Insights to Analytical Assertions</w:t>
            </w:r>
          </w:p>
        </w:tc>
        <w:tc>
          <w:tcPr>
            <w:tcW w:w="1800" w:type="dxa"/>
          </w:tcPr>
          <w:p w14:paraId="25E1D34A" w14:textId="08060264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7EE19108" w14:textId="77777777" w:rsidTr="00205C2C">
        <w:tc>
          <w:tcPr>
            <w:tcW w:w="955" w:type="dxa"/>
          </w:tcPr>
          <w:p w14:paraId="41124500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74EDF9AC" w14:textId="3B5A086B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Enhancing Phishing Detection: A Machine Learning Approach with Feature Selection and Deep Learning Models</w:t>
            </w:r>
          </w:p>
        </w:tc>
        <w:tc>
          <w:tcPr>
            <w:tcW w:w="1800" w:type="dxa"/>
          </w:tcPr>
          <w:p w14:paraId="6890322B" w14:textId="0801CDDC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6E035399" w14:textId="77777777" w:rsidTr="00205C2C">
        <w:tc>
          <w:tcPr>
            <w:tcW w:w="955" w:type="dxa"/>
          </w:tcPr>
          <w:p w14:paraId="4A2A199B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C252939" w14:textId="59A6BE36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Machine Learning-Based Sentiment Analysis in English Literature: Using Deep Learning Models to Analyze Emotional and Thematic Content in Texts</w:t>
            </w:r>
          </w:p>
        </w:tc>
        <w:tc>
          <w:tcPr>
            <w:tcW w:w="1800" w:type="dxa"/>
          </w:tcPr>
          <w:p w14:paraId="48AB4859" w14:textId="6CDC11AE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735ECC" w14:paraId="70160B9C" w14:textId="77777777" w:rsidTr="00205C2C">
        <w:tc>
          <w:tcPr>
            <w:tcW w:w="955" w:type="dxa"/>
          </w:tcPr>
          <w:p w14:paraId="5EFC1700" w14:textId="77777777" w:rsidR="00735ECC" w:rsidRPr="00735ECC" w:rsidRDefault="00735ECC" w:rsidP="00735E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080B44A7" w14:textId="7BF52B8A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Applying Machine Learning Algorithms for the Classification of Sleep Disorders</w:t>
            </w:r>
          </w:p>
        </w:tc>
        <w:tc>
          <w:tcPr>
            <w:tcW w:w="1800" w:type="dxa"/>
          </w:tcPr>
          <w:p w14:paraId="3355727E" w14:textId="079448C5" w:rsidR="00735ECC" w:rsidRPr="0078421F" w:rsidRDefault="00735ECC" w:rsidP="0073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3D5F92" w14:paraId="5F0394DF" w14:textId="77777777" w:rsidTr="00205C2C">
        <w:tc>
          <w:tcPr>
            <w:tcW w:w="955" w:type="dxa"/>
          </w:tcPr>
          <w:p w14:paraId="37EDABB9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33E1B305" w14:textId="109ACADA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Assessing Basic Emotion via Machine Learning: Comparative Analysis of Number of Basic Emotions and Algorithms</w:t>
            </w:r>
          </w:p>
        </w:tc>
        <w:tc>
          <w:tcPr>
            <w:tcW w:w="1800" w:type="dxa"/>
          </w:tcPr>
          <w:p w14:paraId="749DA659" w14:textId="1D64D069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3D5F92" w14:paraId="28E326E6" w14:textId="77777777" w:rsidTr="00205C2C">
        <w:tc>
          <w:tcPr>
            <w:tcW w:w="955" w:type="dxa"/>
          </w:tcPr>
          <w:p w14:paraId="74698DD4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072F322" w14:textId="3F9BFD00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Enhancing Student Management Through Hybrid Machine Learning and Rough Set Models: A Framework for Positive Learning Environments</w:t>
            </w:r>
          </w:p>
        </w:tc>
        <w:tc>
          <w:tcPr>
            <w:tcW w:w="1800" w:type="dxa"/>
          </w:tcPr>
          <w:p w14:paraId="24E60F3C" w14:textId="5E45ACF5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3D5F92" w14:paraId="68E86574" w14:textId="77777777" w:rsidTr="00205C2C">
        <w:tc>
          <w:tcPr>
            <w:tcW w:w="955" w:type="dxa"/>
          </w:tcPr>
          <w:p w14:paraId="091A87C4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59D71789" w14:textId="3209298B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Ransomware Detection Using Machine Learning: A Review, Research Limitations and Future Directions</w:t>
            </w:r>
          </w:p>
        </w:tc>
        <w:tc>
          <w:tcPr>
            <w:tcW w:w="1800" w:type="dxa"/>
          </w:tcPr>
          <w:p w14:paraId="2BAEB87D" w14:textId="248B7A9C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3D5F92" w14:paraId="1059A3A8" w14:textId="77777777" w:rsidTr="00205C2C">
        <w:tc>
          <w:tcPr>
            <w:tcW w:w="955" w:type="dxa"/>
          </w:tcPr>
          <w:p w14:paraId="60B2C192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4B8EAFC" w14:textId="15EB8698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Predicting the Classification of Heart Failure Patients Using Optimized Machine Learning Algorithms</w:t>
            </w:r>
          </w:p>
        </w:tc>
        <w:tc>
          <w:tcPr>
            <w:tcW w:w="1800" w:type="dxa"/>
          </w:tcPr>
          <w:p w14:paraId="051BA370" w14:textId="0797397B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3D5F92" w14:paraId="7CE902C4" w14:textId="77777777" w:rsidTr="00205C2C">
        <w:tc>
          <w:tcPr>
            <w:tcW w:w="955" w:type="dxa"/>
          </w:tcPr>
          <w:p w14:paraId="1ED7549B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5D59141" w14:textId="4F84E95E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Personalization of Learning: Machine Learning Models for Adapting Educational Content to Individual Learning Styles</w:t>
            </w:r>
          </w:p>
        </w:tc>
        <w:tc>
          <w:tcPr>
            <w:tcW w:w="1800" w:type="dxa"/>
          </w:tcPr>
          <w:p w14:paraId="2D324760" w14:textId="38F99224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achine Learning</w:t>
            </w:r>
          </w:p>
        </w:tc>
      </w:tr>
      <w:tr w:rsidR="003D5F92" w14:paraId="412B1D62" w14:textId="77777777" w:rsidTr="00205C2C">
        <w:tc>
          <w:tcPr>
            <w:tcW w:w="955" w:type="dxa"/>
          </w:tcPr>
          <w:p w14:paraId="2196B5C0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2DC73DAD" w14:textId="5968447F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Machine Learning Perspective: Fraud Payment Transaction Detection</w:t>
            </w:r>
          </w:p>
        </w:tc>
        <w:tc>
          <w:tcPr>
            <w:tcW w:w="1800" w:type="dxa"/>
          </w:tcPr>
          <w:p w14:paraId="4F95CECB" w14:textId="101898AD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achine Learning</w:t>
            </w:r>
          </w:p>
        </w:tc>
      </w:tr>
      <w:tr w:rsidR="003D5F92" w14:paraId="5A74F0F0" w14:textId="77777777" w:rsidTr="00205C2C">
        <w:tc>
          <w:tcPr>
            <w:tcW w:w="955" w:type="dxa"/>
          </w:tcPr>
          <w:p w14:paraId="19735F04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7A10ECA0" w14:textId="2280748F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 Workload Characterization Methodology Using Supervised and Unsupervised Deep Learning</w:t>
            </w:r>
          </w:p>
        </w:tc>
        <w:tc>
          <w:tcPr>
            <w:tcW w:w="1800" w:type="dxa"/>
          </w:tcPr>
          <w:p w14:paraId="76529D99" w14:textId="350456F6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0F7E830D" w14:textId="77777777" w:rsidTr="00205C2C">
        <w:tc>
          <w:tcPr>
            <w:tcW w:w="955" w:type="dxa"/>
          </w:tcPr>
          <w:p w14:paraId="1D075938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3DF67DC1" w14:textId="0A38A80E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Automatic Detection of Students’ Engagement During Online Learning: A Bagging Ensemble Deep Learning Approach</w:t>
            </w:r>
          </w:p>
        </w:tc>
        <w:tc>
          <w:tcPr>
            <w:tcW w:w="1800" w:type="dxa"/>
          </w:tcPr>
          <w:p w14:paraId="344328BC" w14:textId="3A93E80B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74A46A65" w14:textId="77777777" w:rsidTr="00205C2C">
        <w:tc>
          <w:tcPr>
            <w:tcW w:w="955" w:type="dxa"/>
          </w:tcPr>
          <w:p w14:paraId="7AB9EBA8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9929141" w14:textId="0DBEF3F9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Improving Data Entry Quality in Enterprise Applications </w:t>
            </w:r>
            <w:proofErr w:type="gramStart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gramEnd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 NLP Methods: A Model Proposal Based on BERT and Deep Learning</w:t>
            </w:r>
          </w:p>
        </w:tc>
        <w:tc>
          <w:tcPr>
            <w:tcW w:w="1800" w:type="dxa"/>
          </w:tcPr>
          <w:p w14:paraId="16DB42F5" w14:textId="71A25D96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092B0068" w14:textId="77777777" w:rsidTr="00205C2C">
        <w:tc>
          <w:tcPr>
            <w:tcW w:w="955" w:type="dxa"/>
          </w:tcPr>
          <w:p w14:paraId="4DC0B428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74CC44AF" w14:textId="3A3BC0AF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Stroke Prediction Using Deep Learning and Transfer Learning Approaches</w:t>
            </w:r>
          </w:p>
        </w:tc>
        <w:tc>
          <w:tcPr>
            <w:tcW w:w="1800" w:type="dxa"/>
          </w:tcPr>
          <w:p w14:paraId="5B73EBD4" w14:textId="215BD849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57628CC1" w14:textId="77777777" w:rsidTr="00205C2C">
        <w:tc>
          <w:tcPr>
            <w:tcW w:w="955" w:type="dxa"/>
          </w:tcPr>
          <w:p w14:paraId="7ACD4609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3004AF92" w14:textId="5B8532C6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Leveraging Transfer Learning in Deep Reinforcement Learning for Solving Combinatorial Optimization Problems Under Uncertainty</w:t>
            </w:r>
          </w:p>
        </w:tc>
        <w:tc>
          <w:tcPr>
            <w:tcW w:w="1800" w:type="dxa"/>
          </w:tcPr>
          <w:p w14:paraId="3ED047E2" w14:textId="1FF9AFFF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2463C38A" w14:textId="77777777" w:rsidTr="00205C2C">
        <w:tc>
          <w:tcPr>
            <w:tcW w:w="955" w:type="dxa"/>
          </w:tcPr>
          <w:p w14:paraId="6D5E61CA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58DA7DDD" w14:textId="59C55246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Deep Learning and Transfer Learning in Cardiology: A Review of Cardiovascular Disease Prediction Models</w:t>
            </w:r>
          </w:p>
        </w:tc>
        <w:tc>
          <w:tcPr>
            <w:tcW w:w="1800" w:type="dxa"/>
          </w:tcPr>
          <w:p w14:paraId="511B6E50" w14:textId="01F239C7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6E36B5D6" w14:textId="77777777" w:rsidTr="00205C2C">
        <w:tc>
          <w:tcPr>
            <w:tcW w:w="955" w:type="dxa"/>
          </w:tcPr>
          <w:p w14:paraId="79165F29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6A4D9F8E" w14:textId="449F26EA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 Novel Active Learning Approach for Improving Classification of Unlabeled Video Based on Deep Learning Techniques</w:t>
            </w:r>
          </w:p>
        </w:tc>
        <w:tc>
          <w:tcPr>
            <w:tcW w:w="1800" w:type="dxa"/>
          </w:tcPr>
          <w:p w14:paraId="3EEEE793" w14:textId="28A4AB84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778D5B63" w14:textId="77777777" w:rsidTr="00205C2C">
        <w:tc>
          <w:tcPr>
            <w:tcW w:w="955" w:type="dxa"/>
          </w:tcPr>
          <w:p w14:paraId="4E68DDE0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2814BD95" w14:textId="50549C87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 Systematic Analysis of Enhancing Cyber Security Using Deep Learning for Cyber Physical Systems</w:t>
            </w:r>
          </w:p>
        </w:tc>
        <w:tc>
          <w:tcPr>
            <w:tcW w:w="1800" w:type="dxa"/>
          </w:tcPr>
          <w:p w14:paraId="3EB9C37D" w14:textId="5905BC03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6AD77FC1" w14:textId="77777777" w:rsidTr="00205C2C">
        <w:tc>
          <w:tcPr>
            <w:tcW w:w="955" w:type="dxa"/>
          </w:tcPr>
          <w:p w14:paraId="64408ED0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BB3AE96" w14:textId="64E0BE79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Machine Learning and Deep Learning Techniques for Distributed Denial of Service Anomaly Detection in Software Defined Networks—Current Research Solutions</w:t>
            </w:r>
          </w:p>
        </w:tc>
        <w:tc>
          <w:tcPr>
            <w:tcW w:w="1800" w:type="dxa"/>
          </w:tcPr>
          <w:p w14:paraId="573D6EFB" w14:textId="1CF801A6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5E8FD7AC" w14:textId="77777777" w:rsidTr="00205C2C">
        <w:tc>
          <w:tcPr>
            <w:tcW w:w="955" w:type="dxa"/>
          </w:tcPr>
          <w:p w14:paraId="33E40CD9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ECDA22B" w14:textId="20691717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Federated Learning </w:t>
            </w:r>
            <w:r w:rsidR="00205C2C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ith Deep Neural Networks: A Privacy-Preserving Approach to Enhanced ECG Classification</w:t>
            </w:r>
          </w:p>
        </w:tc>
        <w:tc>
          <w:tcPr>
            <w:tcW w:w="1800" w:type="dxa"/>
          </w:tcPr>
          <w:p w14:paraId="41D33472" w14:textId="2488BE44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30973EFC" w14:textId="77777777" w:rsidTr="00205C2C">
        <w:tc>
          <w:tcPr>
            <w:tcW w:w="955" w:type="dxa"/>
          </w:tcPr>
          <w:p w14:paraId="59709089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E65AFCF" w14:textId="2CF80441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Early Detection and Categorization of Cervical Cancer Cells Using Smoothing Cross Entropy-Based Multi-Deep Transfer Learning</w:t>
            </w:r>
          </w:p>
        </w:tc>
        <w:tc>
          <w:tcPr>
            <w:tcW w:w="1800" w:type="dxa"/>
          </w:tcPr>
          <w:p w14:paraId="2E168273" w14:textId="41C80B61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0D5390D4" w14:textId="77777777" w:rsidTr="00205C2C">
        <w:tc>
          <w:tcPr>
            <w:tcW w:w="955" w:type="dxa"/>
          </w:tcPr>
          <w:p w14:paraId="002A1CC7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6A9EAD0C" w14:textId="326952F1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Smart Patient Monitoring and Recommendation (SPMR) Using Cloud Analytics and Deep Learning</w:t>
            </w:r>
          </w:p>
        </w:tc>
        <w:tc>
          <w:tcPr>
            <w:tcW w:w="1800" w:type="dxa"/>
          </w:tcPr>
          <w:p w14:paraId="64618C63" w14:textId="0D9FC511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44097927" w14:textId="77777777" w:rsidTr="00205C2C">
        <w:tc>
          <w:tcPr>
            <w:tcW w:w="955" w:type="dxa"/>
          </w:tcPr>
          <w:p w14:paraId="0BA1B19B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55272D72" w14:textId="734A8DFB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Intelligent Prediction of Cross-Border E-Commerce Customer Satisfaction Using Deep Learning Embeddings</w:t>
            </w:r>
          </w:p>
        </w:tc>
        <w:tc>
          <w:tcPr>
            <w:tcW w:w="1800" w:type="dxa"/>
          </w:tcPr>
          <w:p w14:paraId="5B0759B6" w14:textId="0E35CF1F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7CC1F3EF" w14:textId="77777777" w:rsidTr="00205C2C">
        <w:tc>
          <w:tcPr>
            <w:tcW w:w="955" w:type="dxa"/>
          </w:tcPr>
          <w:p w14:paraId="7E6A7A61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55E5CA95" w14:textId="162BF387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Deep Learning and Computer Vision Techniques for Enhanced Quality Control in Manufacturing Processes</w:t>
            </w:r>
          </w:p>
        </w:tc>
        <w:tc>
          <w:tcPr>
            <w:tcW w:w="1800" w:type="dxa"/>
          </w:tcPr>
          <w:p w14:paraId="6B998CF8" w14:textId="2F2A410F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DL </w:t>
            </w:r>
          </w:p>
        </w:tc>
      </w:tr>
      <w:tr w:rsidR="003D5F92" w14:paraId="305B6AB2" w14:textId="77777777" w:rsidTr="00205C2C">
        <w:tc>
          <w:tcPr>
            <w:tcW w:w="955" w:type="dxa"/>
          </w:tcPr>
          <w:p w14:paraId="37B4F3A3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33F3903A" w14:textId="030EAD13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Effective Hypertension Detection Using Predictive Feature Engineering and Deep Learning</w:t>
            </w:r>
          </w:p>
        </w:tc>
        <w:tc>
          <w:tcPr>
            <w:tcW w:w="1800" w:type="dxa"/>
          </w:tcPr>
          <w:p w14:paraId="21F0DD02" w14:textId="65127676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7B632B4C" w14:textId="77777777" w:rsidTr="00205C2C">
        <w:tc>
          <w:tcPr>
            <w:tcW w:w="955" w:type="dxa"/>
          </w:tcPr>
          <w:p w14:paraId="08A70C19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0B87BD54" w14:textId="10576E6E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Sentiment Analysis Algorithm Based on Deep Transfer Learning for Multi-Source Data Fusion</w:t>
            </w:r>
          </w:p>
        </w:tc>
        <w:tc>
          <w:tcPr>
            <w:tcW w:w="1800" w:type="dxa"/>
          </w:tcPr>
          <w:p w14:paraId="7176F35D" w14:textId="0534291D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2079664B" w14:textId="77777777" w:rsidTr="00205C2C">
        <w:tc>
          <w:tcPr>
            <w:tcW w:w="955" w:type="dxa"/>
          </w:tcPr>
          <w:p w14:paraId="45237AC7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7D2A0B64" w14:textId="3D19E506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Online Recruitment Fraud (ORF) Detection Using Deep Learning Approaches</w:t>
            </w:r>
          </w:p>
        </w:tc>
        <w:tc>
          <w:tcPr>
            <w:tcW w:w="1800" w:type="dxa"/>
          </w:tcPr>
          <w:p w14:paraId="5103F922" w14:textId="2573E675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7194F803" w14:textId="77777777" w:rsidTr="00205C2C">
        <w:tc>
          <w:tcPr>
            <w:tcW w:w="955" w:type="dxa"/>
          </w:tcPr>
          <w:p w14:paraId="430F0C25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3351C062" w14:textId="77EFC593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Application of Deep Learning in the Optimization of AES Encryption Algorithm</w:t>
            </w:r>
          </w:p>
        </w:tc>
        <w:tc>
          <w:tcPr>
            <w:tcW w:w="1800" w:type="dxa"/>
          </w:tcPr>
          <w:p w14:paraId="624E5162" w14:textId="447BA20C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6C058D55" w14:textId="77777777" w:rsidTr="00205C2C">
        <w:tc>
          <w:tcPr>
            <w:tcW w:w="955" w:type="dxa"/>
          </w:tcPr>
          <w:p w14:paraId="6233EC76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7D034EBE" w14:textId="560473C2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Retinal Image Analysis for Heart Disease Risk Prediction: A Deep Learning Approach</w:t>
            </w:r>
          </w:p>
        </w:tc>
        <w:tc>
          <w:tcPr>
            <w:tcW w:w="1800" w:type="dxa"/>
          </w:tcPr>
          <w:p w14:paraId="02F0D41A" w14:textId="03D9CBAC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521EDFF1" w14:textId="77777777" w:rsidTr="00205C2C">
        <w:tc>
          <w:tcPr>
            <w:tcW w:w="955" w:type="dxa"/>
          </w:tcPr>
          <w:p w14:paraId="1094C8F2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36EDAD67" w14:textId="2257C043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An Efficient Deep Learning Model for Prostate Cancer Diagnosis</w:t>
            </w:r>
          </w:p>
        </w:tc>
        <w:tc>
          <w:tcPr>
            <w:tcW w:w="1800" w:type="dxa"/>
          </w:tcPr>
          <w:p w14:paraId="572218D1" w14:textId="1B779B91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70A2F0DE" w14:textId="77777777" w:rsidTr="00205C2C">
        <w:tc>
          <w:tcPr>
            <w:tcW w:w="955" w:type="dxa"/>
          </w:tcPr>
          <w:p w14:paraId="01A535E6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3A116D3B" w14:textId="5697B941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Optimization of Deep Learning-Based Model for Identification of Credit Card Frauds</w:t>
            </w:r>
          </w:p>
        </w:tc>
        <w:tc>
          <w:tcPr>
            <w:tcW w:w="1800" w:type="dxa"/>
          </w:tcPr>
          <w:p w14:paraId="49983E83" w14:textId="15AAD991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359E3855" w14:textId="77777777" w:rsidTr="00205C2C">
        <w:tc>
          <w:tcPr>
            <w:tcW w:w="955" w:type="dxa"/>
          </w:tcPr>
          <w:p w14:paraId="152838D9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3199DB8" w14:textId="31F51C30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Hybrid Deep Learning Model Based on GAN and RESNET for Detecting Fake Faces</w:t>
            </w:r>
          </w:p>
        </w:tc>
        <w:tc>
          <w:tcPr>
            <w:tcW w:w="1800" w:type="dxa"/>
          </w:tcPr>
          <w:p w14:paraId="48C48139" w14:textId="23472FA3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3AE9FC8D" w14:textId="77777777" w:rsidTr="00205C2C">
        <w:tc>
          <w:tcPr>
            <w:tcW w:w="955" w:type="dxa"/>
          </w:tcPr>
          <w:p w14:paraId="7B1FABAE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090A2DFF" w14:textId="746401CE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Deep Dive </w:t>
            </w:r>
            <w:proofErr w:type="gramStart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Into</w:t>
            </w:r>
            <w:proofErr w:type="gramEnd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 Diabetic Retinopathy Identification: A Deep Learning Approach with Blood Vessel Segmentation and Lesion Detection</w:t>
            </w:r>
          </w:p>
        </w:tc>
        <w:tc>
          <w:tcPr>
            <w:tcW w:w="1800" w:type="dxa"/>
          </w:tcPr>
          <w:p w14:paraId="669345CF" w14:textId="3BA644BB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3D5F92" w14:paraId="766DC262" w14:textId="77777777" w:rsidTr="00205C2C">
        <w:tc>
          <w:tcPr>
            <w:tcW w:w="955" w:type="dxa"/>
          </w:tcPr>
          <w:p w14:paraId="2211CB7C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FB82BA4" w14:textId="3BC42CFB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Machine and Deep Learning Models for Stress Detection Using Multimodal Physiological Data</w:t>
            </w:r>
          </w:p>
        </w:tc>
        <w:tc>
          <w:tcPr>
            <w:tcW w:w="1800" w:type="dxa"/>
          </w:tcPr>
          <w:p w14:paraId="776EF303" w14:textId="6FFE744B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 &amp; DL</w:t>
            </w:r>
          </w:p>
        </w:tc>
      </w:tr>
      <w:tr w:rsidR="003D5F92" w14:paraId="0AA668B0" w14:textId="77777777" w:rsidTr="00205C2C">
        <w:tc>
          <w:tcPr>
            <w:tcW w:w="955" w:type="dxa"/>
          </w:tcPr>
          <w:p w14:paraId="2A2E08BF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3124BCC" w14:textId="1DE2D6F2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Cloud Network Anomaly Detection Using Machine and Deep Learning Techniques— Recent Research Advancements</w:t>
            </w:r>
          </w:p>
        </w:tc>
        <w:tc>
          <w:tcPr>
            <w:tcW w:w="1800" w:type="dxa"/>
          </w:tcPr>
          <w:p w14:paraId="2FF2A4BB" w14:textId="225CD623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 &amp; DL</w:t>
            </w:r>
          </w:p>
        </w:tc>
      </w:tr>
      <w:tr w:rsidR="003D5F92" w14:paraId="4B41CE07" w14:textId="77777777" w:rsidTr="00205C2C">
        <w:tc>
          <w:tcPr>
            <w:tcW w:w="955" w:type="dxa"/>
          </w:tcPr>
          <w:p w14:paraId="6190FABC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1EFDD29" w14:textId="07ABE776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Ad Click Fraud Detection Using Machine Learning and Deep Learning Algorithms</w:t>
            </w:r>
          </w:p>
        </w:tc>
        <w:tc>
          <w:tcPr>
            <w:tcW w:w="1800" w:type="dxa"/>
          </w:tcPr>
          <w:p w14:paraId="3A041FB9" w14:textId="68DB4792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 &amp; DL</w:t>
            </w:r>
          </w:p>
        </w:tc>
      </w:tr>
      <w:tr w:rsidR="003D5F92" w14:paraId="69D7299E" w14:textId="77777777" w:rsidTr="00205C2C">
        <w:tc>
          <w:tcPr>
            <w:tcW w:w="955" w:type="dxa"/>
          </w:tcPr>
          <w:p w14:paraId="3078DE03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27E9F720" w14:textId="35C6CD28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Predicting Market Performance Using Machine and Deep Learning Techniques</w:t>
            </w:r>
          </w:p>
        </w:tc>
        <w:tc>
          <w:tcPr>
            <w:tcW w:w="1800" w:type="dxa"/>
          </w:tcPr>
          <w:p w14:paraId="55BA5EE4" w14:textId="26B9563E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 &amp; DL</w:t>
            </w:r>
          </w:p>
        </w:tc>
      </w:tr>
      <w:tr w:rsidR="003D5F92" w14:paraId="180DD12B" w14:textId="77777777" w:rsidTr="00205C2C">
        <w:tc>
          <w:tcPr>
            <w:tcW w:w="955" w:type="dxa"/>
          </w:tcPr>
          <w:p w14:paraId="71400A15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0CFAA63" w14:textId="463D0037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Machine Learning and Deep Learning for Loan Prediction in Banking: Exploring Ensemble Methods and Data Balancing</w:t>
            </w:r>
          </w:p>
        </w:tc>
        <w:tc>
          <w:tcPr>
            <w:tcW w:w="1800" w:type="dxa"/>
          </w:tcPr>
          <w:p w14:paraId="79C86669" w14:textId="2D3E2888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 &amp; DL</w:t>
            </w:r>
          </w:p>
        </w:tc>
      </w:tr>
      <w:tr w:rsidR="003D5F92" w14:paraId="26BF4185" w14:textId="77777777" w:rsidTr="00205C2C">
        <w:tc>
          <w:tcPr>
            <w:tcW w:w="955" w:type="dxa"/>
          </w:tcPr>
          <w:p w14:paraId="01657F59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2DD31CA0" w14:textId="3E1F9169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Adaptive Policy-Oriented Cybersecurity: A Decentralized Framework Using Message Passing Algorithms for Dynamic Threat Mitigation</w:t>
            </w:r>
          </w:p>
        </w:tc>
        <w:tc>
          <w:tcPr>
            <w:tcW w:w="1800" w:type="dxa"/>
          </w:tcPr>
          <w:p w14:paraId="16FDEECF" w14:textId="061120C9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EA19B8">
              <w:rPr>
                <w:rFonts w:ascii="Times New Roman" w:hAnsi="Times New Roman" w:cs="Times New Roman"/>
                <w:sz w:val="28"/>
                <w:szCs w:val="28"/>
              </w:rPr>
              <w:t>yber Security</w:t>
            </w:r>
          </w:p>
        </w:tc>
      </w:tr>
      <w:tr w:rsidR="003D5F92" w14:paraId="5212EEDC" w14:textId="77777777" w:rsidTr="00205C2C">
        <w:tc>
          <w:tcPr>
            <w:tcW w:w="955" w:type="dxa"/>
          </w:tcPr>
          <w:p w14:paraId="15549A47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69AF6211" w14:textId="5F1A08BD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AI-Driven Optimization of Low-Energy IoT Protocols for Scalable and Efficient Smart Healthcare Systems</w:t>
            </w:r>
          </w:p>
        </w:tc>
        <w:tc>
          <w:tcPr>
            <w:tcW w:w="1800" w:type="dxa"/>
          </w:tcPr>
          <w:p w14:paraId="085222EF" w14:textId="04CE139B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</w:p>
        </w:tc>
      </w:tr>
      <w:tr w:rsidR="003D5F92" w14:paraId="301E74BB" w14:textId="77777777" w:rsidTr="00205C2C">
        <w:tc>
          <w:tcPr>
            <w:tcW w:w="955" w:type="dxa"/>
          </w:tcPr>
          <w:p w14:paraId="1A26B31D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59B2109D" w14:textId="385B9DA4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LCNN: Lightweight CNN Architecture for Software Defect Feature Identification Using Explainable AI</w:t>
            </w:r>
          </w:p>
        </w:tc>
        <w:tc>
          <w:tcPr>
            <w:tcW w:w="1800" w:type="dxa"/>
          </w:tcPr>
          <w:p w14:paraId="1F342FE7" w14:textId="2DBB766B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</w:p>
        </w:tc>
      </w:tr>
      <w:tr w:rsidR="003D5F92" w14:paraId="7842D5ED" w14:textId="77777777" w:rsidTr="00205C2C">
        <w:tc>
          <w:tcPr>
            <w:tcW w:w="955" w:type="dxa"/>
          </w:tcPr>
          <w:p w14:paraId="7FA04E98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43F40C1D" w14:textId="13E76BC9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Towards Trustworthy AI Engineering - A Case Study on integrating an AI audit catalog into </w:t>
            </w:r>
            <w:proofErr w:type="spellStart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MLOps</w:t>
            </w:r>
            <w:proofErr w:type="spellEnd"/>
            <w:r w:rsidRPr="0078421F">
              <w:rPr>
                <w:rFonts w:ascii="Times New Roman" w:hAnsi="Times New Roman" w:cs="Times New Roman"/>
                <w:sz w:val="28"/>
                <w:szCs w:val="28"/>
              </w:rPr>
              <w:t xml:space="preserve"> processes</w:t>
            </w:r>
          </w:p>
        </w:tc>
        <w:tc>
          <w:tcPr>
            <w:tcW w:w="1800" w:type="dxa"/>
          </w:tcPr>
          <w:p w14:paraId="048187C9" w14:textId="301EB4DE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</w:p>
        </w:tc>
      </w:tr>
      <w:tr w:rsidR="003D5F92" w14:paraId="158C56DF" w14:textId="77777777" w:rsidTr="00205C2C">
        <w:tc>
          <w:tcPr>
            <w:tcW w:w="955" w:type="dxa"/>
          </w:tcPr>
          <w:p w14:paraId="467CCB23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3C89DEBF" w14:textId="64BB3C48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Benchmarking Open-Source Large Language Models for Sentiment and Emotion Classification in Indonesian Tweets</w:t>
            </w:r>
          </w:p>
        </w:tc>
        <w:tc>
          <w:tcPr>
            <w:tcW w:w="1800" w:type="dxa"/>
          </w:tcPr>
          <w:p w14:paraId="103327D9" w14:textId="7E0486EB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NLP</w:t>
            </w:r>
          </w:p>
        </w:tc>
      </w:tr>
      <w:tr w:rsidR="003D5F92" w14:paraId="136F92A7" w14:textId="77777777" w:rsidTr="00205C2C">
        <w:tc>
          <w:tcPr>
            <w:tcW w:w="955" w:type="dxa"/>
          </w:tcPr>
          <w:p w14:paraId="60FA83F0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05A486AD" w14:textId="0EB8F3BD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NLP-Powered Healthcare Insights: A Comparative Analysis for Multi-Labeling Classification With MIMIC-CXR Dataset</w:t>
            </w:r>
          </w:p>
        </w:tc>
        <w:tc>
          <w:tcPr>
            <w:tcW w:w="1800" w:type="dxa"/>
          </w:tcPr>
          <w:p w14:paraId="13CF5153" w14:textId="686B51A1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NLP</w:t>
            </w:r>
          </w:p>
        </w:tc>
      </w:tr>
      <w:tr w:rsidR="003D5F92" w14:paraId="406CCA51" w14:textId="77777777" w:rsidTr="00205C2C">
        <w:tc>
          <w:tcPr>
            <w:tcW w:w="955" w:type="dxa"/>
          </w:tcPr>
          <w:p w14:paraId="1130E01B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B1224AF" w14:textId="062FD6B1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F92">
              <w:rPr>
                <w:rFonts w:ascii="Times New Roman" w:hAnsi="Times New Roman" w:cs="Times New Roman"/>
                <w:sz w:val="28"/>
                <w:szCs w:val="28"/>
              </w:rPr>
              <w:t>NLP-Based Fusion Approach to Robust Image Captioning</w:t>
            </w:r>
          </w:p>
        </w:tc>
        <w:tc>
          <w:tcPr>
            <w:tcW w:w="1800" w:type="dxa"/>
          </w:tcPr>
          <w:p w14:paraId="2215FBE2" w14:textId="10740466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NLP</w:t>
            </w:r>
          </w:p>
        </w:tc>
      </w:tr>
      <w:tr w:rsidR="003D5F92" w14:paraId="4E3F758D" w14:textId="77777777" w:rsidTr="00205C2C">
        <w:tc>
          <w:tcPr>
            <w:tcW w:w="955" w:type="dxa"/>
          </w:tcPr>
          <w:p w14:paraId="14C67180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1BFCE7DC" w14:textId="70A90823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F92">
              <w:rPr>
                <w:rFonts w:ascii="Times New Roman" w:hAnsi="Times New Roman" w:cs="Times New Roman"/>
                <w:sz w:val="28"/>
                <w:szCs w:val="28"/>
              </w:rPr>
              <w:t>NLP-Based Recommendation Approach for Diverse Service Generation</w:t>
            </w:r>
          </w:p>
        </w:tc>
        <w:tc>
          <w:tcPr>
            <w:tcW w:w="1800" w:type="dxa"/>
          </w:tcPr>
          <w:p w14:paraId="5057AAC7" w14:textId="4887691F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NLP</w:t>
            </w:r>
          </w:p>
        </w:tc>
      </w:tr>
      <w:tr w:rsidR="003D5F92" w14:paraId="62309395" w14:textId="77777777" w:rsidTr="00205C2C">
        <w:tc>
          <w:tcPr>
            <w:tcW w:w="955" w:type="dxa"/>
          </w:tcPr>
          <w:p w14:paraId="1CE02FFD" w14:textId="77777777" w:rsidR="003D5F92" w:rsidRPr="00735ECC" w:rsidRDefault="003D5F92" w:rsidP="003D5F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14:paraId="5F9DC238" w14:textId="1628D852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Live Event Detection for People’s Safety Using NLP and Deep Learning</w:t>
            </w:r>
          </w:p>
        </w:tc>
        <w:tc>
          <w:tcPr>
            <w:tcW w:w="1800" w:type="dxa"/>
          </w:tcPr>
          <w:p w14:paraId="4230B8DB" w14:textId="37FF6F92" w:rsidR="003D5F92" w:rsidRPr="0078421F" w:rsidRDefault="003D5F92" w:rsidP="003D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1F">
              <w:rPr>
                <w:rFonts w:ascii="Times New Roman" w:hAnsi="Times New Roman" w:cs="Times New Roman"/>
                <w:sz w:val="28"/>
                <w:szCs w:val="28"/>
              </w:rPr>
              <w:t>NLP &amp; DL</w:t>
            </w:r>
          </w:p>
        </w:tc>
      </w:tr>
    </w:tbl>
    <w:p w14:paraId="527FC3FD" w14:textId="77777777" w:rsidR="00827147" w:rsidRPr="00735ECC" w:rsidRDefault="00827147" w:rsidP="00002A68">
      <w:pPr>
        <w:rPr>
          <w:rFonts w:ascii="Times New Roman" w:hAnsi="Times New Roman" w:cs="Times New Roman"/>
          <w:sz w:val="28"/>
          <w:szCs w:val="28"/>
        </w:rPr>
      </w:pPr>
    </w:p>
    <w:sectPr w:rsidR="00827147" w:rsidRPr="00735ECC" w:rsidSect="00ED1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6D5C" w14:textId="77777777" w:rsidR="000C0780" w:rsidRDefault="000C0780" w:rsidP="00127C94">
      <w:pPr>
        <w:spacing w:after="0" w:line="240" w:lineRule="auto"/>
      </w:pPr>
      <w:r>
        <w:separator/>
      </w:r>
    </w:p>
  </w:endnote>
  <w:endnote w:type="continuationSeparator" w:id="0">
    <w:p w14:paraId="3E51DCF2" w14:textId="77777777" w:rsidR="000C0780" w:rsidRDefault="000C0780" w:rsidP="0012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C4C3" w14:textId="77777777" w:rsidR="006E49CB" w:rsidRDefault="006E4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9969" w14:textId="77777777" w:rsid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4DB4FDF3" w14:textId="77777777" w:rsidR="00562DEE" w:rsidRP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  <w:r>
      <w:rPr>
        <w:rFonts w:ascii="Times New Roman" w:hAnsi="Times New Roman" w:cs="Times New Roman"/>
        <w:b/>
        <w:color w:val="0070C0"/>
        <w:sz w:val="24"/>
      </w:rPr>
      <w:t xml:space="preserve">Mobile: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9493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84, 9640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25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72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92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r w:rsidR="00827147" w:rsidRPr="00142A04">
      <w:rPr>
        <w:rFonts w:ascii="Times New Roman" w:hAnsi="Times New Roman" w:cs="Times New Roman"/>
        <w:color w:val="0070C0"/>
      </w:rPr>
      <w:tab/>
    </w:r>
    <w:r w:rsidR="00827147"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  <w:sz w:val="24"/>
        <w:szCs w:val="24"/>
      </w:rPr>
      <w:t>Gmail: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hyperlink r:id="rId1" w:history="1">
      <w:r w:rsidR="004131D4" w:rsidRPr="00142A04">
        <w:rPr>
          <w:rStyle w:val="Hyperlink"/>
          <w:rFonts w:ascii="Times New Roman" w:hAnsi="Times New Roman" w:cs="Times New Roman"/>
          <w:b/>
          <w:sz w:val="24"/>
        </w:rPr>
        <w:t>streamwaytechnologiespvtltd@gmail.com</w:t>
      </w:r>
    </w:hyperlink>
  </w:p>
  <w:p w14:paraId="337F44F2" w14:textId="77777777" w:rsidR="004131D4" w:rsidRPr="00142A04" w:rsidRDefault="004131D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3484C072" w14:textId="77777777" w:rsidR="004131D4" w:rsidRPr="00142A04" w:rsidRDefault="004131D4" w:rsidP="004131D4">
    <w:pPr>
      <w:pStyle w:val="Footer"/>
      <w:rPr>
        <w:rFonts w:ascii="Times New Roman" w:hAnsi="Times New Roman" w:cs="Times New Roman"/>
        <w:b/>
        <w:color w:val="0070C0"/>
      </w:rPr>
    </w:pP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www.streamwaytechnologies.com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DE07" w14:textId="77777777" w:rsidR="006E49CB" w:rsidRDefault="006E4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C18E" w14:textId="77777777" w:rsidR="000C0780" w:rsidRDefault="000C0780" w:rsidP="00127C94">
      <w:pPr>
        <w:spacing w:after="0" w:line="240" w:lineRule="auto"/>
      </w:pPr>
      <w:r>
        <w:separator/>
      </w:r>
    </w:p>
  </w:footnote>
  <w:footnote w:type="continuationSeparator" w:id="0">
    <w:p w14:paraId="55DD13FF" w14:textId="77777777" w:rsidR="000C0780" w:rsidRDefault="000C0780" w:rsidP="0012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F239" w14:textId="77777777" w:rsidR="00562DEE" w:rsidRDefault="00000000">
    <w:r>
      <w:rPr>
        <w:noProof/>
      </w:rPr>
      <w:pict w14:anchorId="33EAE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4" o:spid="_x0000_s1032" type="#_x0000_t75" style="position:absolute;margin-left:0;margin-top:0;width:467.95pt;height:467.95pt;z-index:-251653120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55D32B94">
        <v:shape id="WordPictureWatermark53342782" o:spid="_x0000_s1026" type="#_x0000_t75" style="position:absolute;margin-left:0;margin-top:0;width:467.6pt;height:494.9pt;z-index:-251655168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AE52" w14:textId="77777777" w:rsidR="00562DEE" w:rsidRPr="004131D4" w:rsidRDefault="00000000" w:rsidP="00106493">
    <w:pPr>
      <w:jc w:val="center"/>
      <w:rPr>
        <w:rFonts w:ascii="Times New Roman" w:hAnsi="Times New Roman" w:cs="Times New Roman"/>
        <w:b/>
        <w:color w:val="1F497D" w:themeColor="text2"/>
        <w:sz w:val="18"/>
      </w:rPr>
    </w:pPr>
    <w:r>
      <w:rPr>
        <w:rFonts w:ascii="Times New Roman" w:hAnsi="Times New Roman" w:cs="Times New Roman"/>
        <w:b/>
        <w:noProof/>
        <w:color w:val="1F497D" w:themeColor="text2"/>
        <w:sz w:val="48"/>
      </w:rPr>
      <w:pict w14:anchorId="213BB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5" o:spid="_x0000_s1033" type="#_x0000_t75" style="position:absolute;left:0;text-align:left;margin-left:0;margin-top:0;width:467.95pt;height:467.95pt;z-index:-251652096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 w:rsidR="004131D4" w:rsidRPr="004131D4">
      <w:rPr>
        <w:rFonts w:ascii="Times New Roman" w:hAnsi="Times New Roman" w:cs="Times New Roman"/>
        <w:b/>
        <w:noProof/>
        <w:color w:val="1F497D" w:themeColor="text2"/>
        <w:sz w:val="48"/>
      </w:rPr>
      <w:t>STREAMWAY TECHNOLOGES PVT LTD</w:t>
    </w:r>
  </w:p>
  <w:p w14:paraId="58E430DE" w14:textId="77777777" w:rsidR="00562DEE" w:rsidRPr="004131D4" w:rsidRDefault="00827147" w:rsidP="00106493">
    <w:pPr>
      <w:jc w:val="right"/>
      <w:rPr>
        <w:rFonts w:ascii="Times New Roman" w:hAnsi="Times New Roman" w:cs="Times New Roman"/>
        <w:b/>
        <w:color w:val="0070C0"/>
        <w:sz w:val="24"/>
      </w:rPr>
    </w:pPr>
    <w:r w:rsidRPr="004131D4">
      <w:rPr>
        <w:rFonts w:ascii="Times New Roman" w:hAnsi="Times New Roman" w:cs="Times New Roman"/>
        <w:color w:val="0070C0"/>
        <w:sz w:val="24"/>
      </w:rPr>
      <w:t>Ignite your intelligence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2DAA" w14:textId="77777777" w:rsidR="00562DEE" w:rsidRDefault="00000000">
    <w:r>
      <w:rPr>
        <w:noProof/>
      </w:rPr>
      <w:pict w14:anchorId="0AC09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3" o:spid="_x0000_s1031" type="#_x0000_t75" style="position:absolute;margin-left:0;margin-top:0;width:467.95pt;height:467.95pt;z-index:-251654144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1AB29729">
        <v:shape id="WordPictureWatermark53342781" o:spid="_x0000_s1025" type="#_x0000_t75" style="position:absolute;margin-left:0;margin-top:0;width:467.6pt;height:494.9pt;z-index:-251656192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D39A4"/>
    <w:multiLevelType w:val="hybridMultilevel"/>
    <w:tmpl w:val="F0E29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E3FFF"/>
    <w:multiLevelType w:val="hybridMultilevel"/>
    <w:tmpl w:val="BD4C7F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860800">
    <w:abstractNumId w:val="0"/>
  </w:num>
  <w:num w:numId="2" w16cid:durableId="733772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01"/>
    <w:rsid w:val="00002A68"/>
    <w:rsid w:val="00070D54"/>
    <w:rsid w:val="000C0780"/>
    <w:rsid w:val="00127C94"/>
    <w:rsid w:val="00142A04"/>
    <w:rsid w:val="00156354"/>
    <w:rsid w:val="001E35D8"/>
    <w:rsid w:val="00205C2C"/>
    <w:rsid w:val="00231283"/>
    <w:rsid w:val="0029113F"/>
    <w:rsid w:val="00370755"/>
    <w:rsid w:val="00392B12"/>
    <w:rsid w:val="003D5F92"/>
    <w:rsid w:val="004131D4"/>
    <w:rsid w:val="004169CC"/>
    <w:rsid w:val="004514CE"/>
    <w:rsid w:val="00526DCB"/>
    <w:rsid w:val="00562DEE"/>
    <w:rsid w:val="00593853"/>
    <w:rsid w:val="006E49CB"/>
    <w:rsid w:val="00735ECC"/>
    <w:rsid w:val="007425BF"/>
    <w:rsid w:val="00827147"/>
    <w:rsid w:val="009A332B"/>
    <w:rsid w:val="009B4894"/>
    <w:rsid w:val="00A948AA"/>
    <w:rsid w:val="00A97301"/>
    <w:rsid w:val="00C358B9"/>
    <w:rsid w:val="00D00928"/>
    <w:rsid w:val="00D04708"/>
    <w:rsid w:val="00D34856"/>
    <w:rsid w:val="00D418F9"/>
    <w:rsid w:val="00DF676D"/>
    <w:rsid w:val="00EA19B8"/>
    <w:rsid w:val="00EC74BE"/>
    <w:rsid w:val="00F43714"/>
    <w:rsid w:val="00F53A79"/>
    <w:rsid w:val="00F9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C26E3"/>
  <w15:docId w15:val="{BCCD6EC4-3E2F-4F0F-95D8-C8E0B7F0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3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A97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301"/>
  </w:style>
  <w:style w:type="character" w:styleId="Hyperlink">
    <w:name w:val="Hyperlink"/>
    <w:basedOn w:val="DefaultParagraphFont"/>
    <w:uiPriority w:val="99"/>
    <w:unhideWhenUsed/>
    <w:rsid w:val="00413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6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reamwaytechnologiespvtlt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9A35-BE2B-448D-B83B-79F4F66B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kishan gadicharla</cp:lastModifiedBy>
  <cp:revision>9</cp:revision>
  <dcterms:created xsi:type="dcterms:W3CDTF">2025-08-22T10:28:00Z</dcterms:created>
  <dcterms:modified xsi:type="dcterms:W3CDTF">2025-10-27T13:06:00Z</dcterms:modified>
</cp:coreProperties>
</file>